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5" w:type="dxa"/>
        <w:jc w:val="center"/>
        <w:tblLook w:val="0000" w:firstRow="0" w:lastRow="0" w:firstColumn="0" w:lastColumn="0" w:noHBand="0" w:noVBand="0"/>
      </w:tblPr>
      <w:tblGrid>
        <w:gridCol w:w="3908"/>
        <w:gridCol w:w="5887"/>
      </w:tblGrid>
      <w:tr w:rsidR="00C01741" w:rsidRPr="00453C0A" w14:paraId="768565F9" w14:textId="77777777" w:rsidTr="00851F4B">
        <w:trPr>
          <w:jc w:val="center"/>
        </w:trPr>
        <w:tc>
          <w:tcPr>
            <w:tcW w:w="3908" w:type="dxa"/>
          </w:tcPr>
          <w:p w14:paraId="69C8B7B6" w14:textId="77777777" w:rsidR="00C01741" w:rsidRPr="00453C0A" w:rsidRDefault="00C01741" w:rsidP="00453C0A">
            <w:pPr>
              <w:spacing w:line="360" w:lineRule="auto"/>
              <w:jc w:val="center"/>
              <w:rPr>
                <w:sz w:val="26"/>
                <w:szCs w:val="26"/>
              </w:rPr>
            </w:pPr>
            <w:r w:rsidRPr="00453C0A">
              <w:rPr>
                <w:sz w:val="26"/>
                <w:szCs w:val="26"/>
              </w:rPr>
              <w:t>ỦY BAN NHÂN DÂN QUẬN 3</w:t>
            </w:r>
          </w:p>
          <w:p w14:paraId="543CBFAC" w14:textId="77777777" w:rsidR="00C01741" w:rsidRPr="00453C0A" w:rsidRDefault="00C01741" w:rsidP="00453C0A">
            <w:pPr>
              <w:spacing w:line="360" w:lineRule="auto"/>
              <w:jc w:val="center"/>
              <w:rPr>
                <w:b/>
                <w:sz w:val="26"/>
                <w:szCs w:val="26"/>
              </w:rPr>
            </w:pPr>
            <w:r w:rsidRPr="00453C0A">
              <w:rPr>
                <w:b/>
                <w:sz w:val="26"/>
                <w:szCs w:val="26"/>
              </w:rPr>
              <w:t>TRƯ</w:t>
            </w:r>
            <w:r w:rsidRPr="00453C0A">
              <w:rPr>
                <w:b/>
                <w:sz w:val="26"/>
                <w:szCs w:val="26"/>
                <w:u w:val="single"/>
              </w:rPr>
              <w:t xml:space="preserve">ỜNG THCS LÊ </w:t>
            </w:r>
            <w:r w:rsidRPr="00453C0A">
              <w:rPr>
                <w:b/>
                <w:sz w:val="26"/>
                <w:szCs w:val="26"/>
              </w:rPr>
              <w:t>LỢI</w:t>
            </w:r>
          </w:p>
          <w:p w14:paraId="3991FB4F" w14:textId="77777777" w:rsidR="00C01741" w:rsidRPr="00453C0A" w:rsidRDefault="00C01741" w:rsidP="00453C0A">
            <w:pPr>
              <w:spacing w:line="360" w:lineRule="auto"/>
              <w:jc w:val="center"/>
              <w:rPr>
                <w:sz w:val="26"/>
                <w:szCs w:val="26"/>
              </w:rPr>
            </w:pPr>
          </w:p>
        </w:tc>
        <w:tc>
          <w:tcPr>
            <w:tcW w:w="5887" w:type="dxa"/>
          </w:tcPr>
          <w:p w14:paraId="3062C6AA" w14:textId="77777777" w:rsidR="00C01741" w:rsidRPr="00453C0A" w:rsidRDefault="00C01741" w:rsidP="00453C0A">
            <w:pPr>
              <w:spacing w:line="360" w:lineRule="auto"/>
              <w:jc w:val="center"/>
              <w:rPr>
                <w:b/>
                <w:sz w:val="26"/>
                <w:szCs w:val="26"/>
              </w:rPr>
            </w:pPr>
            <w:r w:rsidRPr="00453C0A">
              <w:rPr>
                <w:b/>
                <w:sz w:val="26"/>
                <w:szCs w:val="26"/>
              </w:rPr>
              <w:t>CỘNG HÒA XÃ HỘI CHỦ NGHĨA VIỆT NAM</w:t>
            </w:r>
          </w:p>
          <w:p w14:paraId="586C2DBD" w14:textId="77777777" w:rsidR="00C01741" w:rsidRPr="00453C0A" w:rsidRDefault="00C01741" w:rsidP="00453C0A">
            <w:pPr>
              <w:spacing w:line="360" w:lineRule="auto"/>
              <w:jc w:val="center"/>
              <w:rPr>
                <w:b/>
                <w:sz w:val="26"/>
                <w:szCs w:val="26"/>
                <w:u w:val="single"/>
              </w:rPr>
            </w:pPr>
            <w:r w:rsidRPr="00453C0A">
              <w:rPr>
                <w:b/>
                <w:sz w:val="26"/>
                <w:szCs w:val="26"/>
                <w:u w:val="single"/>
              </w:rPr>
              <w:t>Độc lập - Tự do - Hạnh phúc</w:t>
            </w:r>
          </w:p>
          <w:p w14:paraId="49239E86" w14:textId="77777777" w:rsidR="00C01741" w:rsidRPr="00453C0A" w:rsidRDefault="00C01741" w:rsidP="00453C0A">
            <w:pPr>
              <w:spacing w:line="360" w:lineRule="auto"/>
              <w:jc w:val="right"/>
              <w:rPr>
                <w:sz w:val="26"/>
                <w:szCs w:val="26"/>
              </w:rPr>
            </w:pPr>
            <w:r w:rsidRPr="00453C0A">
              <w:rPr>
                <w:sz w:val="26"/>
                <w:szCs w:val="26"/>
              </w:rPr>
              <w:t>Quận 3, ngày 07 tháng 9 năm 2023</w:t>
            </w:r>
          </w:p>
        </w:tc>
      </w:tr>
    </w:tbl>
    <w:p w14:paraId="086D64CC" w14:textId="77777777" w:rsidR="00C01741" w:rsidRPr="00453C0A" w:rsidRDefault="00C01741" w:rsidP="00453C0A">
      <w:pPr>
        <w:spacing w:line="360" w:lineRule="auto"/>
        <w:jc w:val="center"/>
        <w:rPr>
          <w:b/>
          <w:sz w:val="26"/>
          <w:szCs w:val="26"/>
        </w:rPr>
      </w:pPr>
      <w:r w:rsidRPr="00453C0A">
        <w:rPr>
          <w:b/>
          <w:sz w:val="26"/>
          <w:szCs w:val="26"/>
        </w:rPr>
        <w:t xml:space="preserve">KẾ HOẠCH SINH HOẠT CHUYÊN MÔN </w:t>
      </w:r>
    </w:p>
    <w:p w14:paraId="49FD2104" w14:textId="0EE87F6E" w:rsidR="00C01741" w:rsidRPr="00453C0A" w:rsidRDefault="00C01741" w:rsidP="00453C0A">
      <w:pPr>
        <w:spacing w:line="360" w:lineRule="auto"/>
        <w:jc w:val="center"/>
        <w:rPr>
          <w:b/>
          <w:sz w:val="26"/>
          <w:szCs w:val="26"/>
        </w:rPr>
      </w:pPr>
      <w:r w:rsidRPr="00453C0A">
        <w:rPr>
          <w:b/>
          <w:sz w:val="26"/>
          <w:szCs w:val="26"/>
        </w:rPr>
        <w:t>THÁNG 09/2023</w:t>
      </w:r>
    </w:p>
    <w:p w14:paraId="71C7944D" w14:textId="77777777" w:rsidR="00C01741" w:rsidRPr="00453C0A" w:rsidRDefault="00C01741" w:rsidP="00453C0A">
      <w:pPr>
        <w:numPr>
          <w:ilvl w:val="0"/>
          <w:numId w:val="1"/>
        </w:numPr>
        <w:spacing w:before="120" w:line="360" w:lineRule="auto"/>
        <w:jc w:val="both"/>
        <w:rPr>
          <w:rFonts w:eastAsia="Helvetica"/>
          <w:sz w:val="26"/>
          <w:szCs w:val="26"/>
          <w:shd w:val="clear" w:color="auto" w:fill="FFFFFF"/>
        </w:rPr>
      </w:pPr>
      <w:r w:rsidRPr="00453C0A">
        <w:rPr>
          <w:rFonts w:eastAsia="Helvetica"/>
          <w:b/>
          <w:bCs/>
          <w:sz w:val="26"/>
          <w:szCs w:val="26"/>
          <w:shd w:val="clear" w:color="auto" w:fill="FFFFFF"/>
        </w:rPr>
        <w:t>MỤC ĐÍCH - YÊU CẦU</w:t>
      </w:r>
    </w:p>
    <w:p w14:paraId="109153B9" w14:textId="77777777" w:rsidR="00C01741" w:rsidRPr="00453C0A" w:rsidRDefault="00C01741" w:rsidP="00453C0A">
      <w:pPr>
        <w:numPr>
          <w:ilvl w:val="0"/>
          <w:numId w:val="2"/>
        </w:numPr>
        <w:spacing w:before="120" w:line="360" w:lineRule="auto"/>
        <w:jc w:val="both"/>
        <w:rPr>
          <w:rFonts w:eastAsia="Helvetica"/>
          <w:b/>
          <w:bCs/>
          <w:sz w:val="26"/>
          <w:szCs w:val="26"/>
          <w:shd w:val="clear" w:color="auto" w:fill="FFFFFF"/>
        </w:rPr>
      </w:pPr>
      <w:r w:rsidRPr="00453C0A">
        <w:rPr>
          <w:rFonts w:eastAsia="Helvetica"/>
          <w:b/>
          <w:bCs/>
          <w:sz w:val="26"/>
          <w:szCs w:val="26"/>
          <w:shd w:val="clear" w:color="auto" w:fill="FFFFFF"/>
        </w:rPr>
        <w:t>Mục đích</w:t>
      </w:r>
    </w:p>
    <w:p w14:paraId="32459C87" w14:textId="77777777" w:rsidR="00C01741" w:rsidRPr="00453C0A" w:rsidRDefault="00C01741" w:rsidP="00453C0A">
      <w:pPr>
        <w:spacing w:before="120" w:line="360" w:lineRule="auto"/>
        <w:ind w:firstLine="720"/>
        <w:jc w:val="both"/>
        <w:rPr>
          <w:rFonts w:eastAsia="Helvetica"/>
          <w:sz w:val="26"/>
          <w:szCs w:val="26"/>
          <w:shd w:val="clear" w:color="auto" w:fill="FFFFFF"/>
        </w:rPr>
      </w:pPr>
      <w:r w:rsidRPr="00453C0A">
        <w:rPr>
          <w:rFonts w:eastAsia="Helvetica"/>
          <w:sz w:val="26"/>
          <w:szCs w:val="26"/>
          <w:shd w:val="clear" w:color="auto" w:fill="FFFFFF"/>
        </w:rPr>
        <w:t>- Xây dựng kế hoạch hoạt động của tổ chuyên môn với những công tác cụ thể gắn với thực tế của đơn vị.</w:t>
      </w:r>
    </w:p>
    <w:p w14:paraId="3392A2FD" w14:textId="77777777" w:rsidR="00C01741" w:rsidRPr="00453C0A" w:rsidRDefault="00C01741" w:rsidP="00453C0A">
      <w:pPr>
        <w:spacing w:before="120" w:line="360" w:lineRule="auto"/>
        <w:ind w:firstLine="720"/>
        <w:jc w:val="both"/>
        <w:rPr>
          <w:rFonts w:eastAsia="Helvetica"/>
          <w:sz w:val="26"/>
          <w:szCs w:val="26"/>
          <w:shd w:val="clear" w:color="auto" w:fill="FFFFFF"/>
        </w:rPr>
      </w:pPr>
      <w:r w:rsidRPr="00453C0A">
        <w:rPr>
          <w:rFonts w:eastAsia="Helvetica"/>
          <w:sz w:val="26"/>
          <w:szCs w:val="26"/>
          <w:shd w:val="clear" w:color="auto" w:fill="FFFFFF"/>
        </w:rPr>
        <w:t>- Bồi dưỡng chuyên môn cho giáo viên để đáp ứng công tác</w:t>
      </w:r>
      <w:r w:rsidRPr="00453C0A">
        <w:rPr>
          <w:rFonts w:eastAsia="Helvetica"/>
          <w:sz w:val="26"/>
          <w:szCs w:val="26"/>
          <w:shd w:val="clear" w:color="auto" w:fill="FFFFFF"/>
          <w:lang w:val="nl"/>
        </w:rPr>
        <w:t xml:space="preserve"> đổi mới </w:t>
      </w:r>
      <w:r w:rsidRPr="00453C0A">
        <w:rPr>
          <w:rFonts w:eastAsia="Helvetica"/>
          <w:sz w:val="26"/>
          <w:szCs w:val="26"/>
          <w:shd w:val="clear" w:color="auto" w:fill="FFFFFF"/>
        </w:rPr>
        <w:t xml:space="preserve">phương pháp dạy học, kiểm tra đánh giá học sinh </w:t>
      </w:r>
      <w:r w:rsidRPr="00453C0A">
        <w:rPr>
          <w:rFonts w:eastAsia="Helvetica"/>
          <w:sz w:val="26"/>
          <w:szCs w:val="26"/>
          <w:shd w:val="clear" w:color="auto" w:fill="FFFFFF"/>
          <w:lang w:val="nl"/>
        </w:rPr>
        <w:t>theo định hướng phát triển phẩm chất và năng lực</w:t>
      </w:r>
      <w:r w:rsidRPr="00453C0A">
        <w:rPr>
          <w:rFonts w:eastAsia="Helvetica"/>
          <w:sz w:val="26"/>
          <w:szCs w:val="26"/>
          <w:shd w:val="clear" w:color="auto" w:fill="FFFFFF"/>
        </w:rPr>
        <w:t>, chuẩn bị cho việc thực hiện chương trình phổ thông 2018.</w:t>
      </w:r>
    </w:p>
    <w:p w14:paraId="1B838361" w14:textId="77777777" w:rsidR="00C01741" w:rsidRPr="00453C0A" w:rsidRDefault="00C01741" w:rsidP="00453C0A">
      <w:pPr>
        <w:spacing w:before="120" w:line="360" w:lineRule="auto"/>
        <w:ind w:firstLine="720"/>
        <w:jc w:val="both"/>
        <w:rPr>
          <w:rFonts w:eastAsia="Helvetica"/>
          <w:sz w:val="26"/>
          <w:szCs w:val="26"/>
          <w:shd w:val="clear" w:color="auto" w:fill="FFFFFF"/>
        </w:rPr>
      </w:pPr>
      <w:r w:rsidRPr="00453C0A">
        <w:rPr>
          <w:rFonts w:eastAsia="Helvetica"/>
          <w:sz w:val="26"/>
          <w:szCs w:val="26"/>
          <w:shd w:val="clear" w:color="auto" w:fill="FFFFFF"/>
        </w:rPr>
        <w:t>- Tổ chức sinh hoạt chuyên môn theo hướng nghiên cứu bài học, xây dựng chủ đề dạy học, dự án học tập, dạy học tích hợp liên môn, cách thức vận dụng các phương pháp/kĩ thuật dạy học tích cực và ứng dụng công nghệ thông tin vào dạy học.</w:t>
      </w:r>
    </w:p>
    <w:p w14:paraId="32FD7A11" w14:textId="45B04178" w:rsidR="00C01741" w:rsidRPr="00453C0A" w:rsidRDefault="00C01741" w:rsidP="00453C0A">
      <w:pPr>
        <w:spacing w:before="120" w:line="360" w:lineRule="auto"/>
        <w:ind w:firstLine="720"/>
        <w:jc w:val="both"/>
        <w:rPr>
          <w:rFonts w:eastAsia="Helvetica"/>
          <w:sz w:val="26"/>
          <w:szCs w:val="26"/>
          <w:shd w:val="clear" w:color="auto" w:fill="FFFFFF"/>
        </w:rPr>
      </w:pPr>
      <w:r w:rsidRPr="00453C0A">
        <w:rPr>
          <w:rFonts w:eastAsia="Helvetica"/>
          <w:sz w:val="26"/>
          <w:szCs w:val="26"/>
          <w:shd w:val="clear" w:color="auto" w:fill="FFFFFF"/>
        </w:rPr>
        <w:t>- Tiếp tục thực hiện bồi dưỡng học sinh giỏi vào các ngày thứ bảy( GV bồi dưỡng tăng thời gian ôn cho học sinh vào các ngày trong tuần nhưng phải trực tiếp xin phép GVBM)</w:t>
      </w:r>
    </w:p>
    <w:p w14:paraId="1F53CDF2" w14:textId="77777777" w:rsidR="00C01741" w:rsidRPr="00453C0A" w:rsidRDefault="00C01741" w:rsidP="00453C0A">
      <w:pPr>
        <w:numPr>
          <w:ilvl w:val="0"/>
          <w:numId w:val="2"/>
        </w:numPr>
        <w:spacing w:before="120" w:line="360" w:lineRule="auto"/>
        <w:jc w:val="both"/>
        <w:rPr>
          <w:rFonts w:eastAsia="Helvetica"/>
          <w:b/>
          <w:bCs/>
          <w:sz w:val="26"/>
          <w:szCs w:val="26"/>
          <w:shd w:val="clear" w:color="auto" w:fill="FFFFFF"/>
        </w:rPr>
      </w:pPr>
      <w:r w:rsidRPr="00453C0A">
        <w:rPr>
          <w:rFonts w:eastAsia="Helvetica"/>
          <w:b/>
          <w:bCs/>
          <w:sz w:val="26"/>
          <w:szCs w:val="26"/>
          <w:shd w:val="clear" w:color="auto" w:fill="FFFFFF"/>
        </w:rPr>
        <w:t>Yêu cầu</w:t>
      </w:r>
    </w:p>
    <w:p w14:paraId="6D108F1C" w14:textId="77777777" w:rsidR="00C01741" w:rsidRPr="00453C0A" w:rsidRDefault="00C01741" w:rsidP="00453C0A">
      <w:pPr>
        <w:spacing w:before="120" w:line="360" w:lineRule="auto"/>
        <w:ind w:firstLine="720"/>
        <w:jc w:val="both"/>
        <w:rPr>
          <w:rFonts w:eastAsia="Helvetica"/>
          <w:sz w:val="26"/>
          <w:szCs w:val="26"/>
          <w:shd w:val="clear" w:color="auto" w:fill="FFFFFF"/>
        </w:rPr>
      </w:pPr>
      <w:r w:rsidRPr="00453C0A">
        <w:rPr>
          <w:rFonts w:eastAsia="Helvetica"/>
          <w:sz w:val="26"/>
          <w:szCs w:val="26"/>
          <w:shd w:val="clear" w:color="auto" w:fill="FFFFFF"/>
        </w:rPr>
        <w:t>- Giáo viên có sự đầu tư, chuẩn bị nội dung sinh hoạt nghiêm túc; tích cực thảo luận, trao đổi chuyên môn.</w:t>
      </w:r>
    </w:p>
    <w:p w14:paraId="2F4F08FA" w14:textId="77777777" w:rsidR="00C01741" w:rsidRPr="00453C0A" w:rsidRDefault="00C01741" w:rsidP="00453C0A">
      <w:pPr>
        <w:numPr>
          <w:ilvl w:val="0"/>
          <w:numId w:val="1"/>
        </w:numPr>
        <w:spacing w:before="120" w:line="360" w:lineRule="auto"/>
        <w:jc w:val="both"/>
        <w:rPr>
          <w:rFonts w:eastAsia="Helvetica"/>
          <w:b/>
          <w:bCs/>
          <w:sz w:val="26"/>
          <w:szCs w:val="26"/>
          <w:shd w:val="clear" w:color="auto" w:fill="FFFFFF"/>
          <w:lang w:eastAsia="zh-CN" w:bidi="ar"/>
        </w:rPr>
      </w:pPr>
      <w:r w:rsidRPr="00453C0A">
        <w:rPr>
          <w:rFonts w:eastAsia="Helvetica"/>
          <w:b/>
          <w:bCs/>
          <w:sz w:val="26"/>
          <w:szCs w:val="26"/>
          <w:shd w:val="clear" w:color="auto" w:fill="FFFFFF"/>
          <w:lang w:eastAsia="zh-CN" w:bidi="ar"/>
        </w:rPr>
        <w:t>TỔ CHỨC THỰC HIỆN</w:t>
      </w:r>
    </w:p>
    <w:p w14:paraId="06183691" w14:textId="1DEDE357" w:rsidR="00C01741" w:rsidRPr="00453C0A" w:rsidRDefault="00C01741" w:rsidP="00453C0A">
      <w:pPr>
        <w:spacing w:before="120" w:line="360" w:lineRule="auto"/>
        <w:jc w:val="both"/>
        <w:rPr>
          <w:rFonts w:eastAsia="Helvetica"/>
          <w:sz w:val="26"/>
          <w:szCs w:val="26"/>
          <w:shd w:val="clear" w:color="auto" w:fill="FFFFFF"/>
          <w:lang w:eastAsia="zh-CN" w:bidi="ar"/>
        </w:rPr>
      </w:pPr>
      <w:r w:rsidRPr="00453C0A">
        <w:rPr>
          <w:rFonts w:eastAsia="Helvetica"/>
          <w:b/>
          <w:bCs/>
          <w:sz w:val="26"/>
          <w:szCs w:val="26"/>
          <w:shd w:val="clear" w:color="auto" w:fill="FFFFFF"/>
          <w:lang w:eastAsia="zh-CN" w:bidi="ar"/>
        </w:rPr>
        <w:tab/>
        <w:t xml:space="preserve">- </w:t>
      </w:r>
      <w:r w:rsidRPr="00453C0A">
        <w:rPr>
          <w:rFonts w:eastAsia="Helvetica"/>
          <w:sz w:val="26"/>
          <w:szCs w:val="26"/>
          <w:shd w:val="clear" w:color="auto" w:fill="FFFFFF"/>
          <w:lang w:eastAsia="zh-CN" w:bidi="ar"/>
        </w:rPr>
        <w:t>Thời gian: 7h30p-10h00p, vào các ngày sinh hoạt chuyên môn của nhóm chuyên môn với lịch sinh hoạt cụ thể như sau:</w:t>
      </w:r>
    </w:p>
    <w:p w14:paraId="69F200AF" w14:textId="77777777" w:rsidR="00C01741" w:rsidRPr="00453C0A" w:rsidRDefault="00C01741" w:rsidP="00453C0A">
      <w:pPr>
        <w:spacing w:before="120" w:line="360" w:lineRule="auto"/>
        <w:jc w:val="both"/>
        <w:rPr>
          <w:rFonts w:eastAsia="Helvetica"/>
          <w:sz w:val="26"/>
          <w:szCs w:val="26"/>
          <w:shd w:val="clear" w:color="auto" w:fill="FFFFFF"/>
          <w:lang w:eastAsia="zh-CN" w:bidi="ar"/>
        </w:rPr>
      </w:pPr>
      <w:r w:rsidRPr="00453C0A">
        <w:rPr>
          <w:rFonts w:eastAsia="Helvetica"/>
          <w:sz w:val="26"/>
          <w:szCs w:val="26"/>
          <w:shd w:val="clear" w:color="auto" w:fill="FFFFFF"/>
          <w:lang w:eastAsia="zh-CN" w:bidi="ar"/>
        </w:rPr>
        <w:tab/>
        <w:t>+ Họp tổ chuyên môn: 2 lần/tháng.</w:t>
      </w:r>
    </w:p>
    <w:p w14:paraId="041139A1" w14:textId="1C06C6EC" w:rsidR="00C01741" w:rsidRPr="00453C0A" w:rsidRDefault="00C01741" w:rsidP="00453C0A">
      <w:pPr>
        <w:spacing w:before="120" w:line="360" w:lineRule="auto"/>
        <w:jc w:val="both"/>
        <w:rPr>
          <w:rFonts w:eastAsia="Helvetica"/>
          <w:sz w:val="26"/>
          <w:szCs w:val="26"/>
          <w:shd w:val="clear" w:color="auto" w:fill="FFFFFF"/>
          <w:lang w:eastAsia="zh-CN" w:bidi="ar"/>
        </w:rPr>
      </w:pPr>
      <w:r w:rsidRPr="00453C0A">
        <w:rPr>
          <w:rFonts w:eastAsia="Helvetica"/>
          <w:sz w:val="26"/>
          <w:szCs w:val="26"/>
          <w:shd w:val="clear" w:color="auto" w:fill="FFFFFF"/>
          <w:lang w:eastAsia="zh-CN" w:bidi="ar"/>
        </w:rPr>
        <w:tab/>
        <w:t>+ Họp nhóm đối với môn 4 tiết/ tuần thì họp 1 lần/tuần.</w:t>
      </w:r>
    </w:p>
    <w:p w14:paraId="23DC993A" w14:textId="326DA8DD" w:rsidR="00C01741" w:rsidRPr="00453C0A" w:rsidRDefault="00C01741" w:rsidP="00453C0A">
      <w:pPr>
        <w:spacing w:before="120" w:line="360" w:lineRule="auto"/>
        <w:jc w:val="both"/>
        <w:rPr>
          <w:rFonts w:eastAsia="Helvetica"/>
          <w:sz w:val="26"/>
          <w:szCs w:val="26"/>
          <w:shd w:val="clear" w:color="auto" w:fill="FFFFFF"/>
          <w:lang w:eastAsia="zh-CN" w:bidi="ar"/>
        </w:rPr>
      </w:pPr>
      <w:r w:rsidRPr="00453C0A">
        <w:rPr>
          <w:rFonts w:eastAsia="Helvetica"/>
          <w:sz w:val="26"/>
          <w:szCs w:val="26"/>
          <w:shd w:val="clear" w:color="auto" w:fill="FFFFFF"/>
          <w:lang w:eastAsia="zh-CN" w:bidi="ar"/>
        </w:rPr>
        <w:tab/>
        <w:t>+ Họp nhóm còn lại : 2 lần/tháng.</w:t>
      </w:r>
    </w:p>
    <w:p w14:paraId="60EF0156" w14:textId="77777777" w:rsidR="00C01741" w:rsidRPr="00453C0A" w:rsidRDefault="00C01741" w:rsidP="00453C0A">
      <w:pPr>
        <w:spacing w:before="120" w:after="120" w:line="360" w:lineRule="auto"/>
        <w:ind w:firstLine="720"/>
        <w:jc w:val="both"/>
        <w:rPr>
          <w:sz w:val="26"/>
          <w:szCs w:val="26"/>
        </w:rPr>
      </w:pPr>
      <w:r w:rsidRPr="00453C0A">
        <w:rPr>
          <w:sz w:val="26"/>
          <w:szCs w:val="26"/>
        </w:rPr>
        <w:t xml:space="preserve">- Định hướng nội dung: Sinh hoạt chuyên môn theo hướng nghiên cứu bài học, trao đổi kinh nghiệm thực tế; tìm hiểu về các phương pháp/kĩ thuật dạy học tích cực theo </w:t>
      </w:r>
      <w:r w:rsidRPr="00453C0A">
        <w:rPr>
          <w:sz w:val="26"/>
          <w:szCs w:val="26"/>
        </w:rPr>
        <w:lastRenderedPageBreak/>
        <w:t>hướng tiếp cận năng lực học sinh; đánh giá công tác thực hiện chương trình phổ thông 2018 đối với khối lớp 6-7-8; tiệm cận chương trình phổ thông 2018 đối với khối lớp 9.</w:t>
      </w:r>
    </w:p>
    <w:p w14:paraId="4C133415" w14:textId="77777777" w:rsidR="00C01741" w:rsidRPr="00453C0A" w:rsidRDefault="00C01741" w:rsidP="00453C0A">
      <w:pPr>
        <w:spacing w:before="120" w:after="120" w:line="360" w:lineRule="auto"/>
        <w:ind w:firstLine="720"/>
        <w:jc w:val="both"/>
        <w:rPr>
          <w:sz w:val="26"/>
          <w:szCs w:val="26"/>
        </w:rPr>
      </w:pPr>
      <w:r w:rsidRPr="00453C0A">
        <w:rPr>
          <w:sz w:val="26"/>
          <w:szCs w:val="26"/>
        </w:rPr>
        <w:t>- Cụ thể:</w:t>
      </w:r>
    </w:p>
    <w:tbl>
      <w:tblPr>
        <w:tblStyle w:val="TableGrid"/>
        <w:tblW w:w="9570" w:type="dxa"/>
        <w:jc w:val="center"/>
        <w:tblInd w:w="0" w:type="dxa"/>
        <w:tblLook w:val="0000" w:firstRow="0" w:lastRow="0" w:firstColumn="0" w:lastColumn="0" w:noHBand="0" w:noVBand="0"/>
      </w:tblPr>
      <w:tblGrid>
        <w:gridCol w:w="1358"/>
        <w:gridCol w:w="5266"/>
        <w:gridCol w:w="2946"/>
      </w:tblGrid>
      <w:tr w:rsidR="00C01741" w:rsidRPr="00453C0A" w14:paraId="2C8EF9E3" w14:textId="77777777" w:rsidTr="00851F4B">
        <w:trPr>
          <w:trHeight w:val="430"/>
          <w:jc w:val="center"/>
        </w:trPr>
        <w:tc>
          <w:tcPr>
            <w:tcW w:w="1358" w:type="dxa"/>
            <w:vAlign w:val="center"/>
          </w:tcPr>
          <w:p w14:paraId="17C1DC6D" w14:textId="77777777" w:rsidR="00C01741" w:rsidRPr="00453C0A" w:rsidRDefault="00C01741" w:rsidP="00453C0A">
            <w:pPr>
              <w:spacing w:before="120" w:after="120" w:line="360" w:lineRule="auto"/>
              <w:jc w:val="center"/>
              <w:rPr>
                <w:b/>
                <w:bCs/>
                <w:sz w:val="26"/>
                <w:szCs w:val="26"/>
              </w:rPr>
            </w:pPr>
            <w:r w:rsidRPr="00453C0A">
              <w:rPr>
                <w:b/>
                <w:bCs/>
                <w:sz w:val="26"/>
                <w:szCs w:val="26"/>
              </w:rPr>
              <w:t>Thời gian</w:t>
            </w:r>
          </w:p>
        </w:tc>
        <w:tc>
          <w:tcPr>
            <w:tcW w:w="5266" w:type="dxa"/>
          </w:tcPr>
          <w:p w14:paraId="0332106D" w14:textId="77777777" w:rsidR="00C01741" w:rsidRPr="00453C0A" w:rsidRDefault="00C01741" w:rsidP="00453C0A">
            <w:pPr>
              <w:spacing w:before="120" w:after="120" w:line="360" w:lineRule="auto"/>
              <w:jc w:val="center"/>
              <w:rPr>
                <w:b/>
                <w:bCs/>
                <w:sz w:val="26"/>
                <w:szCs w:val="26"/>
              </w:rPr>
            </w:pPr>
            <w:r w:rsidRPr="00453C0A">
              <w:rPr>
                <w:b/>
                <w:bCs/>
                <w:sz w:val="26"/>
                <w:szCs w:val="26"/>
              </w:rPr>
              <w:t>Nội dung</w:t>
            </w:r>
          </w:p>
        </w:tc>
        <w:tc>
          <w:tcPr>
            <w:tcW w:w="2946" w:type="dxa"/>
          </w:tcPr>
          <w:p w14:paraId="32ACDC5F" w14:textId="77777777" w:rsidR="00C01741" w:rsidRPr="00453C0A" w:rsidRDefault="00C01741" w:rsidP="00453C0A">
            <w:pPr>
              <w:spacing w:before="120" w:after="120" w:line="360" w:lineRule="auto"/>
              <w:jc w:val="center"/>
              <w:rPr>
                <w:b/>
                <w:bCs/>
                <w:sz w:val="26"/>
                <w:szCs w:val="26"/>
              </w:rPr>
            </w:pPr>
            <w:r w:rsidRPr="00453C0A">
              <w:rPr>
                <w:b/>
                <w:bCs/>
                <w:sz w:val="26"/>
                <w:szCs w:val="26"/>
              </w:rPr>
              <w:t>Thực hiện</w:t>
            </w:r>
          </w:p>
        </w:tc>
      </w:tr>
      <w:tr w:rsidR="00C01741" w:rsidRPr="00453C0A" w14:paraId="325C3FE6" w14:textId="77777777" w:rsidTr="00851F4B">
        <w:trPr>
          <w:jc w:val="center"/>
        </w:trPr>
        <w:tc>
          <w:tcPr>
            <w:tcW w:w="1358" w:type="dxa"/>
            <w:vMerge w:val="restart"/>
            <w:vAlign w:val="center"/>
          </w:tcPr>
          <w:p w14:paraId="04154DFD" w14:textId="77777777" w:rsidR="00C01741" w:rsidRPr="00453C0A" w:rsidRDefault="00C01741" w:rsidP="00453C0A">
            <w:pPr>
              <w:spacing w:before="120" w:after="120" w:line="360" w:lineRule="auto"/>
              <w:jc w:val="center"/>
              <w:rPr>
                <w:sz w:val="26"/>
                <w:szCs w:val="26"/>
              </w:rPr>
            </w:pPr>
            <w:r w:rsidRPr="00453C0A">
              <w:rPr>
                <w:sz w:val="26"/>
                <w:szCs w:val="26"/>
              </w:rPr>
              <w:t>Tuần 1 (4/9 -8/9/2023) và tuần 2 (11/9 -15/9/2023)</w:t>
            </w:r>
          </w:p>
        </w:tc>
        <w:tc>
          <w:tcPr>
            <w:tcW w:w="5266" w:type="dxa"/>
          </w:tcPr>
          <w:p w14:paraId="405D9231" w14:textId="77777777" w:rsidR="00C01741" w:rsidRPr="00453C0A" w:rsidRDefault="00C01741" w:rsidP="00453C0A">
            <w:pPr>
              <w:spacing w:line="360" w:lineRule="auto"/>
              <w:jc w:val="both"/>
              <w:rPr>
                <w:sz w:val="26"/>
                <w:szCs w:val="26"/>
              </w:rPr>
            </w:pPr>
            <w:r w:rsidRPr="00453C0A">
              <w:rPr>
                <w:sz w:val="26"/>
                <w:szCs w:val="26"/>
              </w:rPr>
              <w:t>- Tập trung học sinh theo kế hoạch của nhà trường.</w:t>
            </w:r>
          </w:p>
          <w:p w14:paraId="60BE2CE1" w14:textId="77777777" w:rsidR="00C01741" w:rsidRPr="00453C0A" w:rsidRDefault="00C01741" w:rsidP="00453C0A">
            <w:pPr>
              <w:spacing w:line="360" w:lineRule="auto"/>
              <w:jc w:val="both"/>
              <w:rPr>
                <w:sz w:val="26"/>
                <w:szCs w:val="26"/>
              </w:rPr>
            </w:pPr>
            <w:r w:rsidRPr="00453C0A">
              <w:rPr>
                <w:sz w:val="26"/>
                <w:szCs w:val="26"/>
              </w:rPr>
              <w:t>- Tham dự lễ khai giảng năm học 2023-2024.</w:t>
            </w:r>
          </w:p>
          <w:p w14:paraId="7ACC8DB9" w14:textId="77777777" w:rsidR="00C01741" w:rsidRPr="00453C0A" w:rsidRDefault="00C01741" w:rsidP="00453C0A">
            <w:pPr>
              <w:spacing w:line="360" w:lineRule="auto"/>
              <w:jc w:val="both"/>
              <w:rPr>
                <w:sz w:val="26"/>
                <w:szCs w:val="26"/>
              </w:rPr>
            </w:pPr>
            <w:r w:rsidRPr="00453C0A">
              <w:rPr>
                <w:sz w:val="26"/>
                <w:szCs w:val="26"/>
              </w:rPr>
              <w:t>- Vào chương trình tuần 1 (giáo viên có kế hoạch tự bù cho ngày 4/9/2023).</w:t>
            </w:r>
          </w:p>
          <w:p w14:paraId="1465F82F" w14:textId="77777777" w:rsidR="00C01741" w:rsidRPr="00453C0A" w:rsidRDefault="00C01741" w:rsidP="00453C0A">
            <w:pPr>
              <w:spacing w:line="360" w:lineRule="auto"/>
              <w:jc w:val="both"/>
              <w:rPr>
                <w:sz w:val="26"/>
                <w:szCs w:val="26"/>
              </w:rPr>
            </w:pPr>
            <w:r w:rsidRPr="00453C0A">
              <w:rPr>
                <w:sz w:val="26"/>
                <w:szCs w:val="26"/>
              </w:rPr>
              <w:t>- Sinh hoạt Tổ - Nhóm chuyên môn: xây dựng Kế hoạch hoạt động của tổ - nhóm chuyên môn, Kế hoạch kiểm tra đánh giá, Kế hoạch thanh tra hoạt động sư phạm nhà giáo.</w:t>
            </w:r>
          </w:p>
        </w:tc>
        <w:tc>
          <w:tcPr>
            <w:tcW w:w="2946" w:type="dxa"/>
          </w:tcPr>
          <w:p w14:paraId="26EECDDC" w14:textId="77777777" w:rsidR="00C01741" w:rsidRPr="00453C0A" w:rsidRDefault="00C01741" w:rsidP="00453C0A">
            <w:pPr>
              <w:spacing w:line="360" w:lineRule="auto"/>
              <w:jc w:val="both"/>
              <w:rPr>
                <w:sz w:val="26"/>
                <w:szCs w:val="26"/>
              </w:rPr>
            </w:pPr>
            <w:r w:rsidRPr="00453C0A">
              <w:rPr>
                <w:sz w:val="26"/>
                <w:szCs w:val="26"/>
              </w:rPr>
              <w:t>Tất cả giáo viên</w:t>
            </w:r>
          </w:p>
        </w:tc>
      </w:tr>
      <w:tr w:rsidR="00C01741" w:rsidRPr="00453C0A" w14:paraId="2087D065" w14:textId="77777777" w:rsidTr="00851F4B">
        <w:trPr>
          <w:jc w:val="center"/>
        </w:trPr>
        <w:tc>
          <w:tcPr>
            <w:tcW w:w="1358" w:type="dxa"/>
            <w:vMerge/>
            <w:vAlign w:val="center"/>
          </w:tcPr>
          <w:p w14:paraId="180C1F44" w14:textId="77777777" w:rsidR="00C01741" w:rsidRPr="00453C0A" w:rsidRDefault="00C01741" w:rsidP="00453C0A">
            <w:pPr>
              <w:spacing w:before="120" w:after="120" w:line="360" w:lineRule="auto"/>
              <w:jc w:val="center"/>
              <w:rPr>
                <w:sz w:val="26"/>
                <w:szCs w:val="26"/>
              </w:rPr>
            </w:pPr>
          </w:p>
        </w:tc>
        <w:tc>
          <w:tcPr>
            <w:tcW w:w="5266" w:type="dxa"/>
          </w:tcPr>
          <w:p w14:paraId="24183CD6" w14:textId="77777777" w:rsidR="00C01741" w:rsidRPr="00453C0A" w:rsidRDefault="00C01741" w:rsidP="00453C0A">
            <w:pPr>
              <w:spacing w:line="360" w:lineRule="auto"/>
              <w:jc w:val="both"/>
              <w:rPr>
                <w:sz w:val="26"/>
                <w:szCs w:val="26"/>
              </w:rPr>
            </w:pPr>
            <w:r w:rsidRPr="00453C0A">
              <w:rPr>
                <w:sz w:val="26"/>
                <w:szCs w:val="26"/>
              </w:rPr>
              <w:t>- Xây dựng Kế hoạch cá nhân.</w:t>
            </w:r>
          </w:p>
        </w:tc>
        <w:tc>
          <w:tcPr>
            <w:tcW w:w="2946" w:type="dxa"/>
          </w:tcPr>
          <w:p w14:paraId="50E29C02" w14:textId="77777777" w:rsidR="00C01741" w:rsidRPr="00453C0A" w:rsidRDefault="00C01741" w:rsidP="00453C0A">
            <w:pPr>
              <w:spacing w:line="360" w:lineRule="auto"/>
              <w:jc w:val="both"/>
              <w:rPr>
                <w:sz w:val="26"/>
                <w:szCs w:val="26"/>
              </w:rPr>
            </w:pPr>
            <w:r w:rsidRPr="00453C0A">
              <w:rPr>
                <w:sz w:val="26"/>
                <w:szCs w:val="26"/>
              </w:rPr>
              <w:t>Tất cả giáo viên</w:t>
            </w:r>
          </w:p>
        </w:tc>
      </w:tr>
      <w:tr w:rsidR="00C01741" w:rsidRPr="00453C0A" w14:paraId="47572860" w14:textId="77777777" w:rsidTr="00851F4B">
        <w:trPr>
          <w:jc w:val="center"/>
        </w:trPr>
        <w:tc>
          <w:tcPr>
            <w:tcW w:w="1358" w:type="dxa"/>
            <w:vMerge/>
            <w:vAlign w:val="center"/>
          </w:tcPr>
          <w:p w14:paraId="15527A1A" w14:textId="77777777" w:rsidR="00C01741" w:rsidRPr="00453C0A" w:rsidRDefault="00C01741" w:rsidP="00453C0A">
            <w:pPr>
              <w:spacing w:before="120" w:after="120" w:line="360" w:lineRule="auto"/>
              <w:jc w:val="center"/>
              <w:rPr>
                <w:sz w:val="26"/>
                <w:szCs w:val="26"/>
              </w:rPr>
            </w:pPr>
          </w:p>
        </w:tc>
        <w:tc>
          <w:tcPr>
            <w:tcW w:w="5266" w:type="dxa"/>
          </w:tcPr>
          <w:p w14:paraId="1822EEE5" w14:textId="77777777" w:rsidR="00C01741" w:rsidRPr="00453C0A" w:rsidRDefault="00C01741" w:rsidP="00453C0A">
            <w:pPr>
              <w:spacing w:line="360" w:lineRule="auto"/>
              <w:jc w:val="both"/>
              <w:rPr>
                <w:sz w:val="26"/>
                <w:szCs w:val="26"/>
              </w:rPr>
            </w:pPr>
            <w:r w:rsidRPr="00453C0A">
              <w:rPr>
                <w:sz w:val="26"/>
                <w:szCs w:val="26"/>
              </w:rPr>
              <w:t>- Kí duyệt Kế hoạch bài dạy tuần 1 và 2.</w:t>
            </w:r>
          </w:p>
        </w:tc>
        <w:tc>
          <w:tcPr>
            <w:tcW w:w="2946" w:type="dxa"/>
          </w:tcPr>
          <w:p w14:paraId="0F338A8E" w14:textId="77777777" w:rsidR="00C01741" w:rsidRPr="00453C0A" w:rsidRDefault="00C01741" w:rsidP="00453C0A">
            <w:pPr>
              <w:spacing w:line="360" w:lineRule="auto"/>
              <w:jc w:val="both"/>
              <w:rPr>
                <w:sz w:val="26"/>
                <w:szCs w:val="26"/>
              </w:rPr>
            </w:pPr>
            <w:r w:rsidRPr="00453C0A">
              <w:rPr>
                <w:sz w:val="26"/>
                <w:szCs w:val="26"/>
              </w:rPr>
              <w:t>TTCM, NTCM</w:t>
            </w:r>
          </w:p>
        </w:tc>
      </w:tr>
      <w:tr w:rsidR="00C01741" w:rsidRPr="00453C0A" w14:paraId="7E03817A" w14:textId="77777777" w:rsidTr="00851F4B">
        <w:trPr>
          <w:jc w:val="center"/>
        </w:trPr>
        <w:tc>
          <w:tcPr>
            <w:tcW w:w="1358" w:type="dxa"/>
            <w:vMerge/>
            <w:vAlign w:val="center"/>
          </w:tcPr>
          <w:p w14:paraId="75B4CCF4" w14:textId="77777777" w:rsidR="00C01741" w:rsidRPr="00453C0A" w:rsidRDefault="00C01741" w:rsidP="00453C0A">
            <w:pPr>
              <w:spacing w:before="120" w:after="120" w:line="360" w:lineRule="auto"/>
              <w:jc w:val="center"/>
              <w:rPr>
                <w:sz w:val="26"/>
                <w:szCs w:val="26"/>
              </w:rPr>
            </w:pPr>
          </w:p>
        </w:tc>
        <w:tc>
          <w:tcPr>
            <w:tcW w:w="5266" w:type="dxa"/>
          </w:tcPr>
          <w:p w14:paraId="3427A3ED" w14:textId="6179A509" w:rsidR="00C01741" w:rsidRPr="00453C0A" w:rsidRDefault="00C01741" w:rsidP="00453C0A">
            <w:pPr>
              <w:spacing w:line="360" w:lineRule="auto"/>
              <w:jc w:val="both"/>
              <w:rPr>
                <w:sz w:val="26"/>
                <w:szCs w:val="26"/>
              </w:rPr>
            </w:pPr>
            <w:r w:rsidRPr="00453C0A">
              <w:rPr>
                <w:sz w:val="26"/>
                <w:szCs w:val="26"/>
              </w:rPr>
              <w:t>- Bồi dưỡng Học sinh giỏi .</w:t>
            </w:r>
          </w:p>
        </w:tc>
        <w:tc>
          <w:tcPr>
            <w:tcW w:w="2946" w:type="dxa"/>
          </w:tcPr>
          <w:p w14:paraId="6FC89B87" w14:textId="64293DFD" w:rsidR="00C01741" w:rsidRPr="00453C0A" w:rsidRDefault="00C01741" w:rsidP="00453C0A">
            <w:pPr>
              <w:spacing w:line="360" w:lineRule="auto"/>
              <w:jc w:val="both"/>
              <w:rPr>
                <w:sz w:val="26"/>
                <w:szCs w:val="26"/>
              </w:rPr>
            </w:pPr>
            <w:r w:rsidRPr="00453C0A">
              <w:rPr>
                <w:sz w:val="26"/>
                <w:szCs w:val="26"/>
              </w:rPr>
              <w:t xml:space="preserve">GV bồi dưỡng </w:t>
            </w:r>
          </w:p>
        </w:tc>
      </w:tr>
      <w:tr w:rsidR="00C01741" w:rsidRPr="00453C0A" w14:paraId="2A942142" w14:textId="77777777" w:rsidTr="00851F4B">
        <w:trPr>
          <w:jc w:val="center"/>
        </w:trPr>
        <w:tc>
          <w:tcPr>
            <w:tcW w:w="1358" w:type="dxa"/>
            <w:vMerge/>
            <w:vAlign w:val="center"/>
          </w:tcPr>
          <w:p w14:paraId="678B13D6" w14:textId="77777777" w:rsidR="00C01741" w:rsidRPr="00453C0A" w:rsidRDefault="00C01741" w:rsidP="00453C0A">
            <w:pPr>
              <w:spacing w:before="120" w:after="120" w:line="360" w:lineRule="auto"/>
              <w:jc w:val="center"/>
              <w:rPr>
                <w:sz w:val="26"/>
                <w:szCs w:val="26"/>
              </w:rPr>
            </w:pPr>
          </w:p>
        </w:tc>
        <w:tc>
          <w:tcPr>
            <w:tcW w:w="5266" w:type="dxa"/>
          </w:tcPr>
          <w:p w14:paraId="1993A3B8" w14:textId="77777777" w:rsidR="00C01741" w:rsidRPr="00453C0A" w:rsidRDefault="00C01741" w:rsidP="00453C0A">
            <w:pPr>
              <w:spacing w:line="360" w:lineRule="auto"/>
              <w:jc w:val="both"/>
              <w:rPr>
                <w:sz w:val="26"/>
                <w:szCs w:val="26"/>
              </w:rPr>
            </w:pPr>
            <w:r w:rsidRPr="00453C0A">
              <w:rPr>
                <w:sz w:val="26"/>
                <w:szCs w:val="26"/>
              </w:rPr>
              <w:t>- Lựa chọn học sinh thành lập đội tuyển môn Lịch sử 9 và Địa lí 9 và tiến hành dạy bời dưỡng vào sáng thứ 7 hằng tuần.</w:t>
            </w:r>
          </w:p>
          <w:p w14:paraId="4FFC7B72" w14:textId="77777777" w:rsidR="001B7D07" w:rsidRPr="00453C0A" w:rsidRDefault="001B7D07" w:rsidP="00453C0A">
            <w:pPr>
              <w:spacing w:line="360" w:lineRule="auto"/>
              <w:rPr>
                <w:sz w:val="26"/>
                <w:szCs w:val="26"/>
              </w:rPr>
            </w:pPr>
            <w:r w:rsidRPr="00453C0A">
              <w:rPr>
                <w:sz w:val="26"/>
                <w:szCs w:val="26"/>
              </w:rPr>
              <w:t>-Duyệt kế hoạch giáo dục của giáo viên</w:t>
            </w:r>
          </w:p>
          <w:p w14:paraId="7825E921" w14:textId="09EFEA2F" w:rsidR="001B7D07" w:rsidRPr="00453C0A" w:rsidRDefault="001B7D07" w:rsidP="00453C0A">
            <w:pPr>
              <w:spacing w:line="360" w:lineRule="auto"/>
              <w:rPr>
                <w:sz w:val="26"/>
                <w:szCs w:val="26"/>
              </w:rPr>
            </w:pPr>
            <w:r w:rsidRPr="00453C0A">
              <w:rPr>
                <w:sz w:val="26"/>
                <w:szCs w:val="26"/>
              </w:rPr>
              <w:t>-Dự tập huấn Casio</w:t>
            </w:r>
          </w:p>
          <w:p w14:paraId="616D946B" w14:textId="77777777" w:rsidR="001B7D07" w:rsidRPr="00453C0A" w:rsidRDefault="001B7D07" w:rsidP="00453C0A">
            <w:pPr>
              <w:spacing w:line="360" w:lineRule="auto"/>
              <w:rPr>
                <w:sz w:val="26"/>
                <w:szCs w:val="26"/>
              </w:rPr>
            </w:pPr>
            <w:r w:rsidRPr="00453C0A">
              <w:rPr>
                <w:sz w:val="26"/>
                <w:szCs w:val="26"/>
              </w:rPr>
              <w:t xml:space="preserve">-Lập kế hoạch xây dựng kho học liệu số </w:t>
            </w:r>
          </w:p>
          <w:p w14:paraId="43E3A968" w14:textId="77777777" w:rsidR="001B7D07" w:rsidRPr="00453C0A" w:rsidRDefault="001B7D07" w:rsidP="00453C0A">
            <w:pPr>
              <w:spacing w:line="360" w:lineRule="auto"/>
              <w:rPr>
                <w:sz w:val="26"/>
                <w:szCs w:val="26"/>
              </w:rPr>
            </w:pPr>
            <w:r w:rsidRPr="00453C0A">
              <w:rPr>
                <w:sz w:val="26"/>
                <w:szCs w:val="26"/>
              </w:rPr>
              <w:t>-Chuẩn bị chuyên đề cấp trường</w:t>
            </w:r>
          </w:p>
          <w:p w14:paraId="01CDBA0A" w14:textId="77777777" w:rsidR="001B7D07" w:rsidRPr="00453C0A" w:rsidRDefault="001B7D07" w:rsidP="00453C0A">
            <w:pPr>
              <w:spacing w:line="360" w:lineRule="auto"/>
              <w:jc w:val="both"/>
              <w:rPr>
                <w:sz w:val="26"/>
                <w:szCs w:val="26"/>
                <w:lang w:val="vi-VN"/>
              </w:rPr>
            </w:pPr>
            <w:r w:rsidRPr="00453C0A">
              <w:rPr>
                <w:sz w:val="26"/>
                <w:szCs w:val="26"/>
              </w:rPr>
              <w:t>-</w:t>
            </w:r>
            <w:r w:rsidRPr="00453C0A">
              <w:rPr>
                <w:sz w:val="26"/>
                <w:szCs w:val="26"/>
                <w:lang w:val="vi-VN"/>
              </w:rPr>
              <w:t>Tập huấn cách ghi Hồ sơ học vụ năm học 2023- 2024: sổ Học bạ, sổ Ghi đầu bài lớp</w:t>
            </w:r>
          </w:p>
          <w:p w14:paraId="66964904" w14:textId="447D6C63" w:rsidR="001B7D07" w:rsidRPr="00453C0A" w:rsidRDefault="001B7D07" w:rsidP="00453C0A">
            <w:pPr>
              <w:spacing w:line="360" w:lineRule="auto"/>
              <w:ind w:right="-88"/>
              <w:rPr>
                <w:sz w:val="26"/>
                <w:szCs w:val="26"/>
                <w:lang w:val="vi-VN"/>
              </w:rPr>
            </w:pPr>
            <w:r w:rsidRPr="00453C0A">
              <w:rPr>
                <w:sz w:val="26"/>
                <w:szCs w:val="26"/>
              </w:rPr>
              <w:t xml:space="preserve">- </w:t>
            </w:r>
            <w:r w:rsidRPr="00453C0A">
              <w:rPr>
                <w:sz w:val="26"/>
                <w:szCs w:val="26"/>
                <w:lang w:val="vi-VN"/>
              </w:rPr>
              <w:t xml:space="preserve">GVCN: hoàn tất file Excel thông tin học sinh, giúp học sinh đăng ký tham gia Hội khỏe Phù Đổng cấp trường ngày 17/09/2023; phong trào “Đọc và làm theo báo Đội”, phong trào Nụ cười hồng 1- Cùng bạn đến trường”, phong trào “Vui Trung Thu”, v.v. </w:t>
            </w:r>
          </w:p>
          <w:p w14:paraId="5D84F5F2" w14:textId="189A3A2E" w:rsidR="001B7D07" w:rsidRPr="00453C0A" w:rsidRDefault="001B7D07" w:rsidP="00453C0A">
            <w:pPr>
              <w:spacing w:line="360" w:lineRule="auto"/>
              <w:jc w:val="both"/>
              <w:rPr>
                <w:sz w:val="26"/>
                <w:szCs w:val="26"/>
              </w:rPr>
            </w:pPr>
            <w:r w:rsidRPr="00453C0A">
              <w:rPr>
                <w:sz w:val="26"/>
                <w:szCs w:val="26"/>
              </w:rPr>
              <w:lastRenderedPageBreak/>
              <w:t>-</w:t>
            </w:r>
            <w:r w:rsidRPr="00453C0A">
              <w:rPr>
                <w:sz w:val="26"/>
                <w:szCs w:val="26"/>
                <w:lang w:val="vi-VN"/>
              </w:rPr>
              <w:t>Các nhóm chuyên môn nộp kế hoạch kiểm tra HKI về hiệu phó chuyên môn</w:t>
            </w:r>
          </w:p>
        </w:tc>
        <w:tc>
          <w:tcPr>
            <w:tcW w:w="2946" w:type="dxa"/>
          </w:tcPr>
          <w:p w14:paraId="50DC32C2" w14:textId="77777777" w:rsidR="00C01741" w:rsidRPr="00453C0A" w:rsidRDefault="00C01741" w:rsidP="00453C0A">
            <w:pPr>
              <w:spacing w:line="360" w:lineRule="auto"/>
              <w:jc w:val="both"/>
              <w:rPr>
                <w:sz w:val="26"/>
                <w:szCs w:val="26"/>
              </w:rPr>
            </w:pPr>
            <w:r w:rsidRPr="00453C0A">
              <w:rPr>
                <w:sz w:val="26"/>
                <w:szCs w:val="26"/>
              </w:rPr>
              <w:lastRenderedPageBreak/>
              <w:t>Cô Hà, Cô Vui.</w:t>
            </w:r>
          </w:p>
        </w:tc>
      </w:tr>
      <w:tr w:rsidR="00C01741" w:rsidRPr="00453C0A" w14:paraId="0F384269" w14:textId="77777777" w:rsidTr="00851F4B">
        <w:trPr>
          <w:jc w:val="center"/>
        </w:trPr>
        <w:tc>
          <w:tcPr>
            <w:tcW w:w="1358" w:type="dxa"/>
            <w:vMerge w:val="restart"/>
            <w:vAlign w:val="center"/>
          </w:tcPr>
          <w:p w14:paraId="0FCCA038" w14:textId="77777777" w:rsidR="00C01741" w:rsidRPr="00453C0A" w:rsidRDefault="00C01741" w:rsidP="00453C0A">
            <w:pPr>
              <w:spacing w:before="120" w:after="120" w:line="360" w:lineRule="auto"/>
              <w:jc w:val="center"/>
              <w:rPr>
                <w:sz w:val="26"/>
                <w:szCs w:val="26"/>
              </w:rPr>
            </w:pPr>
            <w:r w:rsidRPr="00453C0A">
              <w:rPr>
                <w:sz w:val="26"/>
                <w:szCs w:val="26"/>
              </w:rPr>
              <w:t>Tuần 3 (18/9 -23/9/2023)</w:t>
            </w:r>
          </w:p>
        </w:tc>
        <w:tc>
          <w:tcPr>
            <w:tcW w:w="5266" w:type="dxa"/>
          </w:tcPr>
          <w:p w14:paraId="382B4382" w14:textId="77777777" w:rsidR="00C01741" w:rsidRPr="00453C0A" w:rsidRDefault="00C01741" w:rsidP="00453C0A">
            <w:pPr>
              <w:spacing w:line="360" w:lineRule="auto"/>
              <w:jc w:val="both"/>
              <w:rPr>
                <w:sz w:val="26"/>
                <w:szCs w:val="26"/>
              </w:rPr>
            </w:pPr>
            <w:r w:rsidRPr="00453C0A">
              <w:rPr>
                <w:sz w:val="26"/>
                <w:szCs w:val="26"/>
              </w:rPr>
              <w:t>- Thực hiện công tác giảng dạy theo quy định.</w:t>
            </w:r>
          </w:p>
          <w:p w14:paraId="1B70CC3F" w14:textId="77777777" w:rsidR="00C01741" w:rsidRPr="00453C0A" w:rsidRDefault="00C01741" w:rsidP="00453C0A">
            <w:pPr>
              <w:spacing w:line="360" w:lineRule="auto"/>
              <w:jc w:val="both"/>
              <w:rPr>
                <w:sz w:val="26"/>
                <w:szCs w:val="26"/>
              </w:rPr>
            </w:pPr>
            <w:r w:rsidRPr="00453C0A">
              <w:rPr>
                <w:sz w:val="26"/>
                <w:szCs w:val="26"/>
              </w:rPr>
              <w:t>- Sinh hoạt Tổ - Nhóm chuyên môn.</w:t>
            </w:r>
          </w:p>
          <w:p w14:paraId="51585724" w14:textId="77777777" w:rsidR="001B7D07" w:rsidRPr="00453C0A" w:rsidRDefault="001B7D07" w:rsidP="00453C0A">
            <w:pPr>
              <w:spacing w:line="360" w:lineRule="auto"/>
              <w:jc w:val="both"/>
              <w:rPr>
                <w:sz w:val="26"/>
                <w:szCs w:val="26"/>
                <w:lang w:val="vi-VN"/>
              </w:rPr>
            </w:pPr>
            <w:r w:rsidRPr="00453C0A">
              <w:rPr>
                <w:sz w:val="26"/>
                <w:szCs w:val="26"/>
                <w:lang w:val="vi-VN"/>
              </w:rPr>
              <w:t>- Giáo viên tự học BDTX</w:t>
            </w:r>
          </w:p>
          <w:p w14:paraId="6EC9B0C9" w14:textId="0D9A26AC" w:rsidR="001B7D07" w:rsidRPr="00453C0A" w:rsidRDefault="001B7D07" w:rsidP="00453C0A">
            <w:pPr>
              <w:spacing w:line="360" w:lineRule="auto"/>
              <w:jc w:val="both"/>
              <w:rPr>
                <w:sz w:val="26"/>
                <w:szCs w:val="26"/>
                <w:lang w:val="vi-VN"/>
              </w:rPr>
            </w:pPr>
            <w:r w:rsidRPr="00453C0A">
              <w:rPr>
                <w:sz w:val="26"/>
                <w:szCs w:val="26"/>
                <w:lang w:val="vi-VN"/>
              </w:rPr>
              <w:t>- Thống nhất kế hoạch các chuyên đề trường/ chuyên đề STEM</w:t>
            </w:r>
          </w:p>
        </w:tc>
        <w:tc>
          <w:tcPr>
            <w:tcW w:w="2946" w:type="dxa"/>
          </w:tcPr>
          <w:p w14:paraId="4A8FF1B3" w14:textId="77777777" w:rsidR="00C01741" w:rsidRPr="00453C0A" w:rsidRDefault="00C01741" w:rsidP="00453C0A">
            <w:pPr>
              <w:spacing w:line="360" w:lineRule="auto"/>
              <w:jc w:val="both"/>
              <w:rPr>
                <w:rFonts w:eastAsia="SimSun"/>
                <w:color w:val="000000"/>
                <w:sz w:val="26"/>
                <w:szCs w:val="26"/>
                <w:lang w:eastAsia="zh-CN" w:bidi="ar"/>
              </w:rPr>
            </w:pPr>
            <w:r w:rsidRPr="00453C0A">
              <w:rPr>
                <w:sz w:val="26"/>
                <w:szCs w:val="26"/>
              </w:rPr>
              <w:t>Tất cả giáo viên</w:t>
            </w:r>
          </w:p>
        </w:tc>
      </w:tr>
      <w:tr w:rsidR="00C01741" w:rsidRPr="00453C0A" w14:paraId="1AE6A6E1" w14:textId="77777777" w:rsidTr="00851F4B">
        <w:trPr>
          <w:jc w:val="center"/>
        </w:trPr>
        <w:tc>
          <w:tcPr>
            <w:tcW w:w="1358" w:type="dxa"/>
            <w:vMerge/>
            <w:vAlign w:val="center"/>
          </w:tcPr>
          <w:p w14:paraId="7C587C93" w14:textId="77777777" w:rsidR="00C01741" w:rsidRPr="00453C0A" w:rsidRDefault="00C01741" w:rsidP="00453C0A">
            <w:pPr>
              <w:spacing w:before="120" w:after="120" w:line="360" w:lineRule="auto"/>
              <w:jc w:val="center"/>
              <w:rPr>
                <w:sz w:val="26"/>
                <w:szCs w:val="26"/>
              </w:rPr>
            </w:pPr>
          </w:p>
        </w:tc>
        <w:tc>
          <w:tcPr>
            <w:tcW w:w="5266" w:type="dxa"/>
          </w:tcPr>
          <w:p w14:paraId="69B009B6" w14:textId="77777777" w:rsidR="00C01741" w:rsidRPr="00453C0A" w:rsidRDefault="00C01741" w:rsidP="00453C0A">
            <w:pPr>
              <w:spacing w:line="360" w:lineRule="auto"/>
              <w:ind w:left="130" w:hangingChars="50" w:hanging="130"/>
              <w:jc w:val="both"/>
              <w:rPr>
                <w:sz w:val="26"/>
                <w:szCs w:val="26"/>
              </w:rPr>
            </w:pPr>
            <w:r w:rsidRPr="00453C0A">
              <w:rPr>
                <w:sz w:val="26"/>
                <w:szCs w:val="26"/>
              </w:rPr>
              <w:t>- Kí duyệt Kế hoạch Tổ - Nhóm chuyên môn, Kế hoạch cá nhân.</w:t>
            </w:r>
          </w:p>
        </w:tc>
        <w:tc>
          <w:tcPr>
            <w:tcW w:w="2946" w:type="dxa"/>
          </w:tcPr>
          <w:p w14:paraId="21718421" w14:textId="77777777" w:rsidR="00C01741" w:rsidRPr="00453C0A" w:rsidRDefault="00C01741" w:rsidP="00453C0A">
            <w:pPr>
              <w:spacing w:line="360" w:lineRule="auto"/>
              <w:jc w:val="both"/>
              <w:rPr>
                <w:rFonts w:eastAsia="SimSun"/>
                <w:color w:val="000000"/>
                <w:sz w:val="26"/>
                <w:szCs w:val="26"/>
                <w:lang w:eastAsia="zh-CN" w:bidi="ar"/>
              </w:rPr>
            </w:pPr>
            <w:r w:rsidRPr="00453C0A">
              <w:rPr>
                <w:rFonts w:eastAsia="SimSun"/>
                <w:color w:val="000000"/>
                <w:sz w:val="26"/>
                <w:szCs w:val="26"/>
                <w:lang w:eastAsia="zh-CN" w:bidi="ar"/>
              </w:rPr>
              <w:t>TTCM, NTCM</w:t>
            </w:r>
          </w:p>
        </w:tc>
      </w:tr>
      <w:tr w:rsidR="00C01741" w:rsidRPr="00453C0A" w14:paraId="132D10E7" w14:textId="77777777" w:rsidTr="00851F4B">
        <w:trPr>
          <w:jc w:val="center"/>
        </w:trPr>
        <w:tc>
          <w:tcPr>
            <w:tcW w:w="1358" w:type="dxa"/>
            <w:vMerge/>
            <w:vAlign w:val="center"/>
          </w:tcPr>
          <w:p w14:paraId="1D9CC4C1" w14:textId="77777777" w:rsidR="00C01741" w:rsidRPr="00453C0A" w:rsidRDefault="00C01741" w:rsidP="00453C0A">
            <w:pPr>
              <w:spacing w:before="120" w:after="120" w:line="360" w:lineRule="auto"/>
              <w:jc w:val="center"/>
              <w:rPr>
                <w:sz w:val="26"/>
                <w:szCs w:val="26"/>
              </w:rPr>
            </w:pPr>
          </w:p>
        </w:tc>
        <w:tc>
          <w:tcPr>
            <w:tcW w:w="5266" w:type="dxa"/>
          </w:tcPr>
          <w:p w14:paraId="2234F0BD" w14:textId="77777777" w:rsidR="00C01741" w:rsidRPr="00453C0A" w:rsidRDefault="00C01741" w:rsidP="00453C0A">
            <w:pPr>
              <w:spacing w:line="360" w:lineRule="auto"/>
              <w:ind w:left="130" w:hangingChars="50" w:hanging="130"/>
              <w:jc w:val="both"/>
              <w:rPr>
                <w:sz w:val="26"/>
                <w:szCs w:val="26"/>
              </w:rPr>
            </w:pPr>
            <w:r w:rsidRPr="00453C0A">
              <w:rPr>
                <w:sz w:val="26"/>
                <w:szCs w:val="26"/>
              </w:rPr>
              <w:t>- Xây dựng đề tài hướng dẫn học sinh dự thi Nghiên cứu khoa học kĩ thuật.</w:t>
            </w:r>
          </w:p>
        </w:tc>
        <w:tc>
          <w:tcPr>
            <w:tcW w:w="2946" w:type="dxa"/>
          </w:tcPr>
          <w:p w14:paraId="64044738" w14:textId="5420FB50" w:rsidR="00C01741" w:rsidRPr="00453C0A" w:rsidRDefault="00C01741" w:rsidP="00453C0A">
            <w:pPr>
              <w:spacing w:line="360" w:lineRule="auto"/>
              <w:jc w:val="both"/>
              <w:rPr>
                <w:rFonts w:eastAsia="SimSun"/>
                <w:color w:val="000000"/>
                <w:sz w:val="26"/>
                <w:szCs w:val="26"/>
                <w:lang w:eastAsia="zh-CN" w:bidi="ar"/>
              </w:rPr>
            </w:pPr>
            <w:r w:rsidRPr="00453C0A">
              <w:rPr>
                <w:rFonts w:eastAsia="SimSun"/>
                <w:color w:val="000000"/>
                <w:sz w:val="26"/>
                <w:szCs w:val="26"/>
                <w:lang w:eastAsia="zh-CN" w:bidi="ar"/>
              </w:rPr>
              <w:t xml:space="preserve">Thực hiện theo kế hoạch </w:t>
            </w:r>
          </w:p>
        </w:tc>
      </w:tr>
      <w:tr w:rsidR="00C01741" w:rsidRPr="00453C0A" w14:paraId="36E15E14" w14:textId="77777777" w:rsidTr="00851F4B">
        <w:trPr>
          <w:jc w:val="center"/>
        </w:trPr>
        <w:tc>
          <w:tcPr>
            <w:tcW w:w="1358" w:type="dxa"/>
            <w:vMerge/>
            <w:vAlign w:val="center"/>
          </w:tcPr>
          <w:p w14:paraId="42EE346D" w14:textId="77777777" w:rsidR="00C01741" w:rsidRPr="00453C0A" w:rsidRDefault="00C01741" w:rsidP="00453C0A">
            <w:pPr>
              <w:spacing w:before="120" w:after="120" w:line="360" w:lineRule="auto"/>
              <w:jc w:val="center"/>
              <w:rPr>
                <w:sz w:val="26"/>
                <w:szCs w:val="26"/>
              </w:rPr>
            </w:pPr>
          </w:p>
        </w:tc>
        <w:tc>
          <w:tcPr>
            <w:tcW w:w="5266" w:type="dxa"/>
          </w:tcPr>
          <w:p w14:paraId="475E1084" w14:textId="10562021" w:rsidR="00C01741" w:rsidRPr="00453C0A" w:rsidRDefault="00C01741" w:rsidP="00453C0A">
            <w:pPr>
              <w:spacing w:before="120" w:after="120" w:line="360" w:lineRule="auto"/>
              <w:jc w:val="both"/>
              <w:rPr>
                <w:sz w:val="26"/>
                <w:szCs w:val="26"/>
              </w:rPr>
            </w:pPr>
            <w:r w:rsidRPr="00453C0A">
              <w:rPr>
                <w:sz w:val="26"/>
                <w:szCs w:val="26"/>
              </w:rPr>
              <w:t xml:space="preserve">- Tiếp tục bồi dưỡng HSG </w:t>
            </w:r>
          </w:p>
        </w:tc>
        <w:tc>
          <w:tcPr>
            <w:tcW w:w="2946" w:type="dxa"/>
          </w:tcPr>
          <w:p w14:paraId="7EAC6666" w14:textId="10327815" w:rsidR="00C01741" w:rsidRPr="00453C0A" w:rsidRDefault="00C01741" w:rsidP="00453C0A">
            <w:pPr>
              <w:spacing w:before="120" w:after="120" w:line="360" w:lineRule="auto"/>
              <w:jc w:val="both"/>
              <w:rPr>
                <w:rFonts w:eastAsia="SimSun"/>
                <w:color w:val="000000"/>
                <w:sz w:val="26"/>
                <w:szCs w:val="26"/>
                <w:lang w:eastAsia="zh-CN" w:bidi="ar"/>
              </w:rPr>
            </w:pPr>
            <w:r w:rsidRPr="00453C0A">
              <w:rPr>
                <w:sz w:val="26"/>
                <w:szCs w:val="26"/>
              </w:rPr>
              <w:t>GV bồi dưỡng</w:t>
            </w:r>
          </w:p>
        </w:tc>
      </w:tr>
      <w:tr w:rsidR="00C01741" w:rsidRPr="00453C0A" w14:paraId="63C9AD77" w14:textId="77777777" w:rsidTr="00851F4B">
        <w:trPr>
          <w:jc w:val="center"/>
        </w:trPr>
        <w:tc>
          <w:tcPr>
            <w:tcW w:w="1358" w:type="dxa"/>
            <w:vMerge w:val="restart"/>
            <w:vAlign w:val="center"/>
          </w:tcPr>
          <w:p w14:paraId="7EE2E507" w14:textId="77777777" w:rsidR="00C01741" w:rsidRPr="00453C0A" w:rsidRDefault="00C01741" w:rsidP="00453C0A">
            <w:pPr>
              <w:spacing w:before="120" w:after="120" w:line="360" w:lineRule="auto"/>
              <w:jc w:val="center"/>
              <w:rPr>
                <w:sz w:val="26"/>
                <w:szCs w:val="26"/>
              </w:rPr>
            </w:pPr>
            <w:r w:rsidRPr="00453C0A">
              <w:rPr>
                <w:sz w:val="26"/>
                <w:szCs w:val="26"/>
              </w:rPr>
              <w:t>Tuần 4 (25/9 -29/9/2023)</w:t>
            </w:r>
          </w:p>
        </w:tc>
        <w:tc>
          <w:tcPr>
            <w:tcW w:w="5266" w:type="dxa"/>
          </w:tcPr>
          <w:p w14:paraId="61792D7C" w14:textId="77777777" w:rsidR="00C01741" w:rsidRPr="00453C0A" w:rsidRDefault="00C01741" w:rsidP="00453C0A">
            <w:pPr>
              <w:spacing w:line="360" w:lineRule="auto"/>
              <w:jc w:val="both"/>
              <w:rPr>
                <w:sz w:val="26"/>
                <w:szCs w:val="26"/>
              </w:rPr>
            </w:pPr>
            <w:r w:rsidRPr="00453C0A">
              <w:rPr>
                <w:sz w:val="26"/>
                <w:szCs w:val="26"/>
              </w:rPr>
              <w:t>- Thực hiện công tác giảng dạy theo quy định.</w:t>
            </w:r>
          </w:p>
          <w:p w14:paraId="00D2D647" w14:textId="77777777" w:rsidR="00C01741" w:rsidRPr="00453C0A" w:rsidRDefault="00C01741" w:rsidP="00453C0A">
            <w:pPr>
              <w:spacing w:line="360" w:lineRule="auto"/>
              <w:jc w:val="both"/>
              <w:rPr>
                <w:sz w:val="26"/>
                <w:szCs w:val="26"/>
              </w:rPr>
            </w:pPr>
            <w:r w:rsidRPr="00453C0A">
              <w:rPr>
                <w:sz w:val="26"/>
                <w:szCs w:val="26"/>
              </w:rPr>
              <w:t>- Sinh hoạt Tổ - Nhóm chuyên môn.</w:t>
            </w:r>
          </w:p>
          <w:p w14:paraId="3373084F" w14:textId="77777777" w:rsidR="00C01741" w:rsidRPr="00453C0A" w:rsidRDefault="00C01741" w:rsidP="00453C0A">
            <w:pPr>
              <w:spacing w:line="360" w:lineRule="auto"/>
              <w:ind w:left="130" w:hangingChars="50" w:hanging="130"/>
              <w:jc w:val="both"/>
              <w:rPr>
                <w:sz w:val="26"/>
                <w:szCs w:val="26"/>
              </w:rPr>
            </w:pPr>
            <w:r w:rsidRPr="00453C0A">
              <w:rPr>
                <w:sz w:val="26"/>
                <w:szCs w:val="26"/>
              </w:rPr>
              <w:t>- Góp ý đề tài hướng dẫn học sinh dự thi Nghiên cứu khoa học kĩ thuật.</w:t>
            </w:r>
          </w:p>
        </w:tc>
        <w:tc>
          <w:tcPr>
            <w:tcW w:w="2946" w:type="dxa"/>
          </w:tcPr>
          <w:p w14:paraId="5F12801C" w14:textId="77777777" w:rsidR="00C01741" w:rsidRPr="00453C0A" w:rsidRDefault="00C01741" w:rsidP="00453C0A">
            <w:pPr>
              <w:spacing w:before="120" w:after="120" w:line="360" w:lineRule="auto"/>
              <w:jc w:val="both"/>
              <w:rPr>
                <w:sz w:val="26"/>
                <w:szCs w:val="26"/>
              </w:rPr>
            </w:pPr>
            <w:r w:rsidRPr="00453C0A">
              <w:rPr>
                <w:sz w:val="26"/>
                <w:szCs w:val="26"/>
              </w:rPr>
              <w:t>Tất cả giáo viên</w:t>
            </w:r>
          </w:p>
        </w:tc>
      </w:tr>
      <w:tr w:rsidR="00C01741" w:rsidRPr="00453C0A" w14:paraId="46F64C4D" w14:textId="77777777" w:rsidTr="00851F4B">
        <w:trPr>
          <w:jc w:val="center"/>
        </w:trPr>
        <w:tc>
          <w:tcPr>
            <w:tcW w:w="1358" w:type="dxa"/>
            <w:vMerge/>
            <w:vAlign w:val="center"/>
          </w:tcPr>
          <w:p w14:paraId="4B1096FB" w14:textId="77777777" w:rsidR="00C01741" w:rsidRPr="00453C0A" w:rsidRDefault="00C01741" w:rsidP="00453C0A">
            <w:pPr>
              <w:spacing w:before="120" w:after="120" w:line="360" w:lineRule="auto"/>
              <w:jc w:val="center"/>
              <w:rPr>
                <w:sz w:val="26"/>
                <w:szCs w:val="26"/>
              </w:rPr>
            </w:pPr>
          </w:p>
        </w:tc>
        <w:tc>
          <w:tcPr>
            <w:tcW w:w="5266" w:type="dxa"/>
          </w:tcPr>
          <w:p w14:paraId="50CDC107" w14:textId="77777777" w:rsidR="00C01741" w:rsidRPr="00453C0A" w:rsidRDefault="00C01741" w:rsidP="00453C0A">
            <w:pPr>
              <w:spacing w:before="120" w:after="120" w:line="360" w:lineRule="auto"/>
              <w:jc w:val="both"/>
              <w:rPr>
                <w:sz w:val="26"/>
                <w:szCs w:val="26"/>
              </w:rPr>
            </w:pPr>
            <w:r w:rsidRPr="00453C0A">
              <w:rPr>
                <w:sz w:val="26"/>
                <w:szCs w:val="26"/>
              </w:rPr>
              <w:t xml:space="preserve">- Tiếp tục bồi dưỡng HSG </w:t>
            </w:r>
          </w:p>
          <w:p w14:paraId="567CF279" w14:textId="485D4BE2" w:rsidR="001B7D07" w:rsidRPr="00453C0A" w:rsidRDefault="001B7D07" w:rsidP="00453C0A">
            <w:pPr>
              <w:spacing w:before="120" w:after="120" w:line="360" w:lineRule="auto"/>
              <w:jc w:val="both"/>
              <w:rPr>
                <w:sz w:val="26"/>
                <w:szCs w:val="26"/>
              </w:rPr>
            </w:pPr>
            <w:r w:rsidRPr="00453C0A">
              <w:rPr>
                <w:sz w:val="26"/>
                <w:szCs w:val="26"/>
              </w:rPr>
              <w:t>- tổ Toán thực hiện chuyên đề cấp trường .</w:t>
            </w:r>
          </w:p>
        </w:tc>
        <w:tc>
          <w:tcPr>
            <w:tcW w:w="2946" w:type="dxa"/>
          </w:tcPr>
          <w:p w14:paraId="126EFD40" w14:textId="1E708FF2" w:rsidR="00C01741" w:rsidRPr="00453C0A" w:rsidRDefault="00C01741" w:rsidP="00453C0A">
            <w:pPr>
              <w:spacing w:before="120" w:after="120" w:line="360" w:lineRule="auto"/>
              <w:jc w:val="both"/>
              <w:rPr>
                <w:sz w:val="26"/>
                <w:szCs w:val="26"/>
              </w:rPr>
            </w:pPr>
            <w:r w:rsidRPr="00453C0A">
              <w:rPr>
                <w:sz w:val="26"/>
                <w:szCs w:val="26"/>
              </w:rPr>
              <w:t>GV bồi dưỡng</w:t>
            </w:r>
            <w:r w:rsidRPr="00453C0A">
              <w:rPr>
                <w:sz w:val="26"/>
                <w:szCs w:val="26"/>
              </w:rPr>
              <w:t>.</w:t>
            </w:r>
          </w:p>
        </w:tc>
      </w:tr>
    </w:tbl>
    <w:p w14:paraId="71DA0DD2" w14:textId="3E34E99B" w:rsidR="00C01741" w:rsidRPr="00453C0A" w:rsidRDefault="00C01741" w:rsidP="00453C0A">
      <w:pPr>
        <w:shd w:val="clear" w:color="auto" w:fill="FFFFFF"/>
        <w:spacing w:before="120" w:line="360" w:lineRule="auto"/>
        <w:ind w:firstLine="720"/>
        <w:jc w:val="both"/>
        <w:textAlignment w:val="baseline"/>
        <w:rPr>
          <w:iCs/>
          <w:sz w:val="26"/>
          <w:szCs w:val="26"/>
        </w:rPr>
      </w:pPr>
      <w:r w:rsidRPr="00453C0A">
        <w:rPr>
          <w:sz w:val="26"/>
          <w:szCs w:val="26"/>
        </w:rPr>
        <w:t xml:space="preserve">Trên đây là </w:t>
      </w:r>
      <w:r w:rsidRPr="00453C0A">
        <w:rPr>
          <w:i/>
          <w:sz w:val="26"/>
          <w:szCs w:val="26"/>
        </w:rPr>
        <w:t xml:space="preserve">Kế hoạch sinh hoạt chuyên môn tháng 9/2023 </w:t>
      </w:r>
      <w:r w:rsidRPr="00453C0A">
        <w:rPr>
          <w:iCs/>
          <w:sz w:val="26"/>
          <w:szCs w:val="26"/>
        </w:rPr>
        <w:t>Kế hoạch này sẽ được cập nhật và bổ sung dựa trên định hướng chỉ đạo của Sở giáo dục, Phòng Giáo dục và BGH nhà trường.</w:t>
      </w:r>
    </w:p>
    <w:p w14:paraId="5E65BAD5" w14:textId="04A1C339" w:rsidR="003D18F0" w:rsidRPr="00453C0A" w:rsidRDefault="001B7D07" w:rsidP="00453C0A">
      <w:pPr>
        <w:spacing w:line="360" w:lineRule="auto"/>
        <w:rPr>
          <w:b/>
          <w:bCs/>
          <w:sz w:val="26"/>
          <w:szCs w:val="26"/>
        </w:rPr>
      </w:pPr>
      <w:r w:rsidRPr="00453C0A">
        <w:rPr>
          <w:sz w:val="26"/>
          <w:szCs w:val="26"/>
        </w:rPr>
        <w:tab/>
      </w:r>
      <w:r w:rsidRPr="00453C0A">
        <w:rPr>
          <w:sz w:val="26"/>
          <w:szCs w:val="26"/>
        </w:rPr>
        <w:tab/>
      </w:r>
      <w:r w:rsidRPr="00453C0A">
        <w:rPr>
          <w:sz w:val="26"/>
          <w:szCs w:val="26"/>
        </w:rPr>
        <w:tab/>
      </w:r>
      <w:r w:rsidRPr="00453C0A">
        <w:rPr>
          <w:sz w:val="26"/>
          <w:szCs w:val="26"/>
        </w:rPr>
        <w:tab/>
      </w:r>
      <w:r w:rsidRPr="00453C0A">
        <w:rPr>
          <w:sz w:val="26"/>
          <w:szCs w:val="26"/>
        </w:rPr>
        <w:tab/>
      </w:r>
      <w:r w:rsidRPr="00453C0A">
        <w:rPr>
          <w:sz w:val="26"/>
          <w:szCs w:val="26"/>
        </w:rPr>
        <w:tab/>
      </w:r>
      <w:r w:rsidRPr="00453C0A">
        <w:rPr>
          <w:sz w:val="26"/>
          <w:szCs w:val="26"/>
        </w:rPr>
        <w:tab/>
      </w:r>
      <w:r w:rsidRPr="00453C0A">
        <w:rPr>
          <w:b/>
          <w:bCs/>
          <w:sz w:val="26"/>
          <w:szCs w:val="26"/>
        </w:rPr>
        <w:t>PHÓ HIỆU TRƯỞNG</w:t>
      </w:r>
    </w:p>
    <w:p w14:paraId="26FE11FB" w14:textId="77777777" w:rsidR="001B7D07" w:rsidRPr="00453C0A" w:rsidRDefault="001B7D07" w:rsidP="00453C0A">
      <w:pPr>
        <w:spacing w:line="360" w:lineRule="auto"/>
        <w:rPr>
          <w:sz w:val="26"/>
          <w:szCs w:val="26"/>
        </w:rPr>
      </w:pPr>
    </w:p>
    <w:p w14:paraId="548EDFF8" w14:textId="77777777" w:rsidR="001B7D07" w:rsidRPr="00453C0A" w:rsidRDefault="001B7D07" w:rsidP="00453C0A">
      <w:pPr>
        <w:spacing w:line="360" w:lineRule="auto"/>
        <w:rPr>
          <w:sz w:val="26"/>
          <w:szCs w:val="26"/>
        </w:rPr>
      </w:pPr>
    </w:p>
    <w:p w14:paraId="2A3BBDE0" w14:textId="5935245A" w:rsidR="001B7D07" w:rsidRPr="00453C0A" w:rsidRDefault="001B7D07" w:rsidP="00453C0A">
      <w:pPr>
        <w:spacing w:line="360" w:lineRule="auto"/>
        <w:rPr>
          <w:b/>
          <w:bCs/>
          <w:sz w:val="26"/>
          <w:szCs w:val="26"/>
        </w:rPr>
      </w:pPr>
      <w:r w:rsidRPr="00453C0A">
        <w:rPr>
          <w:sz w:val="26"/>
          <w:szCs w:val="26"/>
        </w:rPr>
        <w:tab/>
      </w:r>
      <w:r w:rsidRPr="00453C0A">
        <w:rPr>
          <w:sz w:val="26"/>
          <w:szCs w:val="26"/>
        </w:rPr>
        <w:tab/>
      </w:r>
      <w:r w:rsidRPr="00453C0A">
        <w:rPr>
          <w:sz w:val="26"/>
          <w:szCs w:val="26"/>
        </w:rPr>
        <w:tab/>
      </w:r>
      <w:r w:rsidRPr="00453C0A">
        <w:rPr>
          <w:sz w:val="26"/>
          <w:szCs w:val="26"/>
        </w:rPr>
        <w:tab/>
      </w:r>
      <w:r w:rsidRPr="00453C0A">
        <w:rPr>
          <w:sz w:val="26"/>
          <w:szCs w:val="26"/>
        </w:rPr>
        <w:tab/>
      </w:r>
      <w:r w:rsidRPr="00453C0A">
        <w:rPr>
          <w:sz w:val="26"/>
          <w:szCs w:val="26"/>
        </w:rPr>
        <w:tab/>
      </w:r>
      <w:r w:rsidRPr="00453C0A">
        <w:rPr>
          <w:sz w:val="26"/>
          <w:szCs w:val="26"/>
        </w:rPr>
        <w:tab/>
      </w:r>
      <w:r w:rsidR="00453C0A" w:rsidRPr="00453C0A">
        <w:rPr>
          <w:b/>
          <w:bCs/>
          <w:sz w:val="26"/>
          <w:szCs w:val="26"/>
        </w:rPr>
        <w:t xml:space="preserve">Phạm Thị Thu Hường </w:t>
      </w:r>
    </w:p>
    <w:sectPr w:rsidR="001B7D07" w:rsidRPr="00453C0A"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E78FDD"/>
    <w:multiLevelType w:val="singleLevel"/>
    <w:tmpl w:val="A6E78FDD"/>
    <w:lvl w:ilvl="0">
      <w:start w:val="1"/>
      <w:numFmt w:val="upperRoman"/>
      <w:suff w:val="space"/>
      <w:lvlText w:val="%1."/>
      <w:lvlJc w:val="left"/>
      <w:rPr>
        <w:rFonts w:hint="default"/>
        <w:b/>
        <w:bCs/>
      </w:rPr>
    </w:lvl>
  </w:abstractNum>
  <w:abstractNum w:abstractNumId="1" w15:restartNumberingAfterBreak="0">
    <w:nsid w:val="6CD6E270"/>
    <w:multiLevelType w:val="singleLevel"/>
    <w:tmpl w:val="6CD6E270"/>
    <w:lvl w:ilvl="0">
      <w:start w:val="1"/>
      <w:numFmt w:val="decimal"/>
      <w:suff w:val="space"/>
      <w:lvlText w:val="%1."/>
      <w:lvlJc w:val="left"/>
    </w:lvl>
  </w:abstractNum>
  <w:num w:numId="1" w16cid:durableId="1431315834">
    <w:abstractNumId w:val="0"/>
  </w:num>
  <w:num w:numId="2" w16cid:durableId="1618637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41"/>
    <w:rsid w:val="001B7D07"/>
    <w:rsid w:val="002131FF"/>
    <w:rsid w:val="002802F9"/>
    <w:rsid w:val="003D18F0"/>
    <w:rsid w:val="00453C0A"/>
    <w:rsid w:val="00A17415"/>
    <w:rsid w:val="00C01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04EB"/>
  <w15:chartTrackingRefBased/>
  <w15:docId w15:val="{62DADCD8-EAD6-4EFB-A62F-FAD799DE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741"/>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1741"/>
    <w:pPr>
      <w:spacing w:after="0" w:line="240" w:lineRule="auto"/>
    </w:pPr>
    <w:rPr>
      <w:rFonts w:eastAsia="SimSu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
    <w:name w:val=" Char Char Char Char Char Char Char Char Char1 Char"/>
    <w:basedOn w:val="Normal"/>
    <w:next w:val="Normal"/>
    <w:autoRedefine/>
    <w:semiHidden/>
    <w:rsid w:val="001B7D07"/>
    <w:pPr>
      <w:spacing w:before="120" w:after="120" w:line="312" w:lineRule="auto"/>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Thu Huong</dc:creator>
  <cp:keywords/>
  <dc:description/>
  <cp:lastModifiedBy>Pham Thi Thu Huong</cp:lastModifiedBy>
  <cp:revision>1</cp:revision>
  <cp:lastPrinted>2023-09-12T08:09:00Z</cp:lastPrinted>
  <dcterms:created xsi:type="dcterms:W3CDTF">2023-09-12T07:47:00Z</dcterms:created>
  <dcterms:modified xsi:type="dcterms:W3CDTF">2023-09-12T08:27:00Z</dcterms:modified>
</cp:coreProperties>
</file>